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附件3：</w:t>
      </w:r>
    </w:p>
    <w:p>
      <w:pPr>
        <w:spacing w:after="240"/>
        <w:ind w:firstLine="0" w:firstLineChars="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关于使用“</w:t>
      </w:r>
      <w:r>
        <w:rPr>
          <w:rFonts w:hint="eastAsia"/>
          <w:b/>
          <w:bCs/>
          <w:sz w:val="24"/>
          <w:szCs w:val="24"/>
          <w:lang w:val="en-US" w:eastAsia="zh-CN"/>
        </w:rPr>
        <w:t>晨午检</w:t>
      </w:r>
      <w:r>
        <w:rPr>
          <w:rFonts w:hint="eastAsia"/>
          <w:b/>
          <w:bCs/>
          <w:sz w:val="24"/>
          <w:szCs w:val="24"/>
        </w:rPr>
        <w:t>”信息平台进行学生个人健康状况日报工作的通知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为贯彻落实陕西省重大突发公共卫生事件一级响应有关要求，根据学校《关于切实做好新型冠状病毒感染的肺炎疫情防控工作的通知》，进一步提高信息报送效率和精准度，学校开发了“</w:t>
      </w:r>
      <w:r>
        <w:rPr>
          <w:rFonts w:hint="eastAsia"/>
          <w:sz w:val="24"/>
          <w:szCs w:val="24"/>
          <w:lang w:val="en-US" w:eastAsia="zh-CN"/>
        </w:rPr>
        <w:t>晨午检</w:t>
      </w:r>
      <w:r>
        <w:rPr>
          <w:rFonts w:hint="eastAsia"/>
          <w:sz w:val="24"/>
          <w:szCs w:val="24"/>
        </w:rPr>
        <w:t>”信息报送平台。现将有关事项通知如下：</w:t>
      </w:r>
    </w:p>
    <w:p>
      <w:pPr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一、报送范围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级博、硕士研究生新生</w:t>
      </w:r>
    </w:p>
    <w:p>
      <w:pPr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二、报送时间</w:t>
      </w:r>
    </w:p>
    <w:p>
      <w:pPr>
        <w:ind w:firstLine="482"/>
        <w:rPr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自202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color w:val="FF0000"/>
          <w:sz w:val="24"/>
          <w:szCs w:val="24"/>
        </w:rPr>
        <w:t>年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8</w:t>
      </w:r>
      <w:r>
        <w:rPr>
          <w:rFonts w:hint="eastAsia"/>
          <w:b/>
          <w:bCs/>
          <w:color w:val="FF0000"/>
          <w:sz w:val="24"/>
          <w:szCs w:val="24"/>
        </w:rPr>
        <w:t>月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/>
          <w:b/>
          <w:bCs/>
          <w:color w:val="FF0000"/>
          <w:sz w:val="24"/>
          <w:szCs w:val="24"/>
        </w:rPr>
        <w:t>日起</w:t>
      </w:r>
      <w:r>
        <w:rPr>
          <w:rFonts w:hint="eastAsia"/>
          <w:b/>
          <w:bCs/>
          <w:sz w:val="24"/>
          <w:szCs w:val="24"/>
        </w:rPr>
        <w:t>，请全体学生于每日</w:t>
      </w:r>
      <w:r>
        <w:rPr>
          <w:rFonts w:hint="eastAsia"/>
          <w:b/>
          <w:bCs/>
          <w:sz w:val="24"/>
          <w:szCs w:val="24"/>
          <w:lang w:val="en-US" w:eastAsia="zh-CN"/>
        </w:rPr>
        <w:t>上午12点及晚上12点</w:t>
      </w:r>
      <w:r>
        <w:rPr>
          <w:rFonts w:hint="eastAsia"/>
          <w:b/>
          <w:bCs/>
          <w:sz w:val="24"/>
          <w:szCs w:val="24"/>
        </w:rPr>
        <w:t>前</w:t>
      </w:r>
      <w:r>
        <w:rPr>
          <w:rFonts w:hint="eastAsia"/>
          <w:b/>
          <w:bCs/>
          <w:sz w:val="24"/>
          <w:szCs w:val="24"/>
          <w:lang w:val="en-US" w:eastAsia="zh-CN"/>
        </w:rPr>
        <w:t>两次</w:t>
      </w:r>
      <w:r>
        <w:rPr>
          <w:rFonts w:hint="eastAsia"/>
          <w:b/>
          <w:bCs/>
          <w:sz w:val="24"/>
          <w:szCs w:val="24"/>
        </w:rPr>
        <w:t>通过“</w:t>
      </w:r>
      <w:r>
        <w:rPr>
          <w:rFonts w:hint="eastAsia"/>
          <w:b/>
          <w:bCs/>
          <w:sz w:val="24"/>
          <w:szCs w:val="24"/>
          <w:lang w:val="en-US" w:eastAsia="zh-CN"/>
        </w:rPr>
        <w:t>晨午检</w:t>
      </w:r>
      <w:r>
        <w:rPr>
          <w:rFonts w:hint="eastAsia"/>
          <w:b/>
          <w:bCs/>
          <w:sz w:val="24"/>
          <w:szCs w:val="24"/>
        </w:rPr>
        <w:t>”如实填报个人信息。</w:t>
      </w:r>
    </w:p>
    <w:p>
      <w:pPr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三、报送方式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通过西北大学企业号“</w:t>
      </w:r>
      <w:r>
        <w:rPr>
          <w:rFonts w:hint="eastAsia"/>
          <w:sz w:val="24"/>
          <w:szCs w:val="24"/>
          <w:lang w:val="en-US" w:eastAsia="zh-CN"/>
        </w:rPr>
        <w:t>晨午检</w:t>
      </w:r>
      <w:r>
        <w:rPr>
          <w:rFonts w:hint="eastAsia"/>
          <w:sz w:val="24"/>
          <w:szCs w:val="24"/>
        </w:rPr>
        <w:t>”防控信息平台报送。</w:t>
      </w:r>
    </w:p>
    <w:p>
      <w:pPr>
        <w:ind w:firstLine="482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注意：“基本信息”只能填写一次，不能修改，请谨慎填写！</w:t>
      </w:r>
    </w:p>
    <w:p>
      <w:pPr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四、联系咨询</w:t>
      </w:r>
      <w:bookmarkStart w:id="0" w:name="_GoBack"/>
      <w:bookmarkEnd w:id="0"/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信息填报问题：请直接联系本院（系）辅导员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技术问题：请联系网络和数据中心88301234</w:t>
      </w:r>
    </w:p>
    <w:p>
      <w:pPr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五、系统操作指南</w:t>
      </w:r>
    </w:p>
    <w:p>
      <w:pPr>
        <w:ind w:firstLine="0" w:firstLineChars="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★具体填报方式如下：</w:t>
      </w:r>
    </w:p>
    <w:p>
      <w:pPr>
        <w:ind w:firstLine="0"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>扫描二维码关注西北大学企业号</w:t>
      </w:r>
    </w:p>
    <w:p>
      <w:pPr>
        <w:ind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974340" cy="2974340"/>
            <wp:effectExtent l="0" t="0" r="0" b="0"/>
            <wp:docPr id="1" name="图片 1" descr="D:\Documents\WeChat Files\wxid_26vvom8qu6cl21\FileStorage\Temp\13bdccd13848a0c119237c11a0192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WeChat Files\wxid_26vvom8qu6cl21\FileStorage\Temp\13bdccd13848a0c119237c11a01927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5131" cy="298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sz w:val="24"/>
          <w:szCs w:val="24"/>
        </w:rPr>
      </w:pPr>
    </w:p>
    <w:p>
      <w:pPr>
        <w:ind w:firstLine="0" w:firstLineChars="0"/>
        <w:jc w:val="center"/>
        <w:rPr>
          <w:sz w:val="24"/>
          <w:szCs w:val="24"/>
        </w:rPr>
      </w:pPr>
    </w:p>
    <w:p>
      <w:pPr>
        <w:ind w:firstLine="0" w:firstLineChars="0"/>
        <w:rPr>
          <w:rFonts w:hint="default"/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</w:rPr>
        <w:t>02</w:t>
      </w:r>
      <w:r>
        <w:rPr>
          <w:rFonts w:hint="eastAsia"/>
          <w:b/>
          <w:bCs/>
          <w:sz w:val="24"/>
          <w:szCs w:val="24"/>
          <w:lang w:val="en-US" w:eastAsia="zh-CN"/>
        </w:rPr>
        <w:t>扫描二维码进入统一身份认证</w:t>
      </w:r>
    </w:p>
    <w:p>
      <w:pPr>
        <w:ind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528570" cy="2527935"/>
            <wp:effectExtent l="0" t="0" r="5080" b="5715"/>
            <wp:docPr id="2" name="图片 2" descr="C:\Users\xyz\Desktop\移动校园身份认证二维码.png移动校园身份认证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yz\Desktop\移动校园身份认证二维码.png移动校园身份认证二维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sz w:val="24"/>
          <w:szCs w:val="24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03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根据页面提示</w:t>
      </w:r>
      <w:r>
        <w:rPr>
          <w:rFonts w:hint="eastAsia"/>
          <w:b/>
          <w:bCs/>
          <w:sz w:val="24"/>
          <w:szCs w:val="24"/>
          <w:lang w:val="en-US" w:eastAsia="zh-CN"/>
        </w:rPr>
        <w:t>输入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账号密码</w:t>
      </w: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shd w:val="clear" w:fill="FFFFFF"/>
        </w:rPr>
        <w:t>账号为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shd w:val="clear" w:fill="FAC08F"/>
        </w:rPr>
        <w:t>学号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shd w:val="clear" w:fill="FFFFFF"/>
        </w:rPr>
        <w:t>密码为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shd w:val="clear" w:fill="FAC08F"/>
        </w:rPr>
        <w:t>校园信息门户密码</w:t>
      </w: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1"/>
          <w:szCs w:val="21"/>
          <w:shd w:val="clear" w:fill="FFFFFF"/>
        </w:rPr>
        <w:t>（初始密码：身份证后6位）</w:t>
      </w:r>
    </w:p>
    <w:p>
      <w:pPr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>更多关注问题请查看指南：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"https://app.nwu.edu.cn/wap/material?id=33" </w:instrText>
      </w:r>
      <w:r>
        <w:rPr>
          <w:sz w:val="24"/>
          <w:szCs w:val="24"/>
        </w:rPr>
        <w:fldChar w:fldCharType="separate"/>
      </w:r>
      <w:r>
        <w:rPr>
          <w:rStyle w:val="7"/>
          <w:sz w:val="24"/>
          <w:szCs w:val="24"/>
        </w:rPr>
        <w:t>https://app.nwu.edu.cn/wap/material?id=33</w:t>
      </w:r>
      <w:r>
        <w:rPr>
          <w:sz w:val="24"/>
          <w:szCs w:val="24"/>
        </w:rPr>
        <w:fldChar w:fldCharType="end"/>
      </w:r>
    </w:p>
    <w:p>
      <w:pPr>
        <w:ind w:firstLine="0"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0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b/>
          <w:bCs/>
          <w:sz w:val="24"/>
          <w:szCs w:val="24"/>
        </w:rPr>
        <w:t>找到填报入口</w:t>
      </w:r>
    </w:p>
    <w:p>
      <w:pPr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>在微信</w:t>
      </w:r>
      <w:r>
        <w:rPr>
          <w:b/>
          <w:bCs/>
          <w:sz w:val="24"/>
          <w:szCs w:val="24"/>
        </w:rPr>
        <w:t>【通讯录】-【我的企业】-【西北大学】</w:t>
      </w:r>
      <w:r>
        <w:rPr>
          <w:sz w:val="24"/>
          <w:szCs w:val="24"/>
        </w:rPr>
        <w:t>，点击</w:t>
      </w:r>
      <w:r>
        <w:rPr>
          <w:b/>
          <w:bCs/>
          <w:sz w:val="24"/>
          <w:szCs w:val="24"/>
        </w:rPr>
        <w:t>【A.</w:t>
      </w:r>
      <w:r>
        <w:rPr>
          <w:rFonts w:hint="eastAsia"/>
          <w:b/>
          <w:bCs/>
          <w:sz w:val="24"/>
          <w:szCs w:val="24"/>
          <w:lang w:val="en-US" w:eastAsia="zh-CN"/>
        </w:rPr>
        <w:t>晨午检</w:t>
      </w:r>
      <w:r>
        <w:rPr>
          <w:b/>
          <w:bCs/>
          <w:sz w:val="24"/>
          <w:szCs w:val="24"/>
        </w:rPr>
        <w:t>】</w:t>
      </w:r>
      <w:r>
        <w:rPr>
          <w:sz w:val="24"/>
          <w:szCs w:val="24"/>
        </w:rPr>
        <w:t>，界面如图，即进入事项详情页。</w:t>
      </w:r>
    </w:p>
    <w:p>
      <w:pPr>
        <w:ind w:firstLine="0" w:firstLineChars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如果在【西北大学】中没有找到【A.</w:t>
      </w:r>
      <w:r>
        <w:rPr>
          <w:rFonts w:hint="eastAsia"/>
          <w:sz w:val="24"/>
          <w:szCs w:val="24"/>
          <w:lang w:val="en-US" w:eastAsia="zh-CN"/>
        </w:rPr>
        <w:t>晨午检</w:t>
      </w:r>
      <w:r>
        <w:rPr>
          <w:sz w:val="24"/>
          <w:szCs w:val="24"/>
        </w:rPr>
        <w:t>】，</w:t>
      </w:r>
      <w:r>
        <w:rPr>
          <w:rFonts w:hint="eastAsia"/>
          <w:sz w:val="24"/>
          <w:szCs w:val="24"/>
          <w:lang w:val="en-US" w:eastAsia="zh-CN"/>
        </w:rPr>
        <w:t>可通过【A.服务广场】-【疫情专题】-【晨午检】进入</w:t>
      </w:r>
    </w:p>
    <w:p>
      <w:pPr>
        <w:ind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480945" cy="3392170"/>
            <wp:effectExtent l="0" t="0" r="14605" b="17780"/>
            <wp:docPr id="3" name="图片 3" descr="E:\工作\疫情通\晨午检.jpg晨午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工作\疫情通\晨午检.jpg晨午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339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sz w:val="24"/>
          <w:szCs w:val="24"/>
        </w:rPr>
      </w:pPr>
    </w:p>
    <w:p>
      <w:pPr>
        <w:ind w:firstLine="0"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04</w:t>
      </w:r>
      <w:r>
        <w:rPr>
          <w:b/>
          <w:bCs/>
          <w:sz w:val="24"/>
          <w:szCs w:val="24"/>
        </w:rPr>
        <w:t>填写系统</w:t>
      </w:r>
    </w:p>
    <w:p>
      <w:pPr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>首次进入，须先进行</w:t>
      </w:r>
      <w:r>
        <w:rPr>
          <w:rFonts w:hint="eastAsia"/>
          <w:sz w:val="24"/>
          <w:szCs w:val="24"/>
          <w:lang w:val="en-US" w:eastAsia="zh-CN"/>
        </w:rPr>
        <w:t>是否在校等疫情相关问题</w:t>
      </w:r>
      <w:r>
        <w:rPr>
          <w:sz w:val="24"/>
          <w:szCs w:val="24"/>
        </w:rPr>
        <w:t>填报，</w:t>
      </w:r>
      <w:r>
        <w:rPr>
          <w:rFonts w:hint="eastAsia"/>
          <w:sz w:val="24"/>
          <w:szCs w:val="24"/>
          <w:lang w:val="en-US" w:eastAsia="zh-CN"/>
        </w:rPr>
        <w:t>并通过手机GPS功能获取当前位置信息，首次</w:t>
      </w:r>
      <w:r>
        <w:rPr>
          <w:sz w:val="24"/>
          <w:szCs w:val="24"/>
        </w:rPr>
        <w:t>提交后，</w:t>
      </w:r>
      <w:r>
        <w:rPr>
          <w:rFonts w:hint="eastAsia"/>
          <w:sz w:val="24"/>
          <w:szCs w:val="24"/>
          <w:lang w:val="en-US" w:eastAsia="zh-CN"/>
        </w:rPr>
        <w:t>这些问题若无变动则不需要重复填写，但每次仍需获取位置信息</w:t>
      </w:r>
      <w:r>
        <w:rPr>
          <w:sz w:val="24"/>
          <w:szCs w:val="24"/>
        </w:rPr>
        <w:t>。</w:t>
      </w:r>
    </w:p>
    <w:p>
      <w:pPr>
        <w:ind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340485" cy="7041515"/>
            <wp:effectExtent l="0" t="0" r="12065" b="6985"/>
            <wp:docPr id="4" name="图片 4" descr="E:\工作\疫情通\晨午检填报.png晨午检填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工作\疫情通\晨午检填报.png晨午检填报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706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>根据页面提示填写信息，填写完成点击“提交信息”即可。</w:t>
      </w:r>
    </w:p>
    <w:p>
      <w:pPr>
        <w:ind w:firstLine="0" w:firstLineChars="0"/>
        <w:rPr>
          <w:sz w:val="24"/>
          <w:szCs w:val="24"/>
        </w:rPr>
      </w:pPr>
    </w:p>
    <w:p>
      <w:pPr>
        <w:ind w:firstLine="0" w:firstLineChars="0"/>
        <w:jc w:val="right"/>
        <w:rPr>
          <w:sz w:val="24"/>
          <w:szCs w:val="24"/>
        </w:rPr>
      </w:pPr>
      <w:r>
        <w:rPr>
          <w:sz w:val="24"/>
          <w:szCs w:val="24"/>
        </w:rPr>
        <w:t>研究生工作部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网络和数据中心</w:t>
      </w:r>
    </w:p>
    <w:p>
      <w:pPr>
        <w:ind w:firstLine="0" w:firstLineChars="0"/>
        <w:jc w:val="center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 xml:space="preserve">                                           </w:t>
      </w:r>
      <w:r>
        <w:rPr>
          <w:color w:val="auto"/>
          <w:sz w:val="24"/>
          <w:szCs w:val="24"/>
        </w:rPr>
        <w:t>202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color w:val="auto"/>
          <w:sz w:val="24"/>
          <w:szCs w:val="24"/>
        </w:rPr>
        <w:t>日</w:t>
      </w:r>
    </w:p>
    <w:p>
      <w:pPr>
        <w:ind w:left="0" w:leftChars="0" w:firstLine="0" w:firstLineChars="0"/>
        <w:jc w:val="center"/>
        <w:rPr>
          <w:rFonts w:hint="eastAsia"/>
          <w:b/>
          <w:bCs/>
          <w:sz w:val="24"/>
          <w:szCs w:val="24"/>
        </w:rPr>
      </w:pPr>
    </w:p>
    <w:p>
      <w:pPr>
        <w:ind w:left="0" w:leftChars="0" w:firstLine="0" w:firstLineChars="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常见问题解答</w:t>
      </w:r>
    </w:p>
    <w:p>
      <w:pPr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Q：</w:t>
      </w:r>
      <w:r>
        <w:rPr>
          <w:b/>
          <w:sz w:val="24"/>
          <w:szCs w:val="24"/>
        </w:rPr>
        <w:t>申报时，基本信息</w:t>
      </w:r>
      <w:r>
        <w:rPr>
          <w:rFonts w:hint="eastAsia"/>
          <w:b/>
          <w:sz w:val="24"/>
          <w:szCs w:val="24"/>
          <w:lang w:val="en-US" w:eastAsia="zh-CN"/>
        </w:rPr>
        <w:t>显示有误</w:t>
      </w:r>
      <w:r>
        <w:rPr>
          <w:b/>
          <w:sz w:val="24"/>
          <w:szCs w:val="24"/>
        </w:rPr>
        <w:t>怎么办？能否修改？</w:t>
      </w:r>
    </w:p>
    <w:p>
      <w:pPr>
        <w:spacing w:after="240"/>
        <w:ind w:firstLine="0" w:firstLineChars="0"/>
        <w:rPr>
          <w:sz w:val="24"/>
          <w:szCs w:val="24"/>
        </w:rPr>
      </w:pPr>
      <w:r>
        <w:rPr>
          <w:b/>
          <w:bCs/>
          <w:sz w:val="24"/>
          <w:szCs w:val="24"/>
        </w:rPr>
        <w:t>A：</w:t>
      </w:r>
      <w:r>
        <w:rPr>
          <w:sz w:val="24"/>
          <w:szCs w:val="24"/>
        </w:rPr>
        <w:t>每位同学的基本信息</w:t>
      </w:r>
      <w:r>
        <w:rPr>
          <w:rFonts w:hint="eastAsia"/>
          <w:b/>
          <w:bCs/>
          <w:sz w:val="24"/>
          <w:szCs w:val="24"/>
          <w:lang w:val="en-US" w:eastAsia="zh-CN"/>
        </w:rPr>
        <w:t>由系统自动带出</w:t>
      </w:r>
      <w:r>
        <w:rPr>
          <w:sz w:val="24"/>
          <w:szCs w:val="24"/>
        </w:rPr>
        <w:t>，不能修改，</w:t>
      </w:r>
      <w:r>
        <w:rPr>
          <w:rFonts w:hint="eastAsia"/>
          <w:sz w:val="24"/>
          <w:szCs w:val="24"/>
          <w:lang w:val="en-US" w:eastAsia="zh-CN"/>
        </w:rPr>
        <w:t>如有问题请联系管理员</w:t>
      </w:r>
      <w:r>
        <w:rPr>
          <w:sz w:val="24"/>
          <w:szCs w:val="24"/>
        </w:rPr>
        <w:t>。</w:t>
      </w:r>
    </w:p>
    <w:p>
      <w:pPr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Q：</w:t>
      </w:r>
      <w:r>
        <w:rPr>
          <w:b/>
          <w:sz w:val="24"/>
          <w:szCs w:val="24"/>
        </w:rPr>
        <w:t>每日上报有截止时间吗？我忘了填怎么办？</w:t>
      </w:r>
    </w:p>
    <w:p>
      <w:pPr>
        <w:spacing w:after="240"/>
        <w:ind w:firstLine="0" w:firstLineChars="0"/>
        <w:rPr>
          <w:sz w:val="24"/>
          <w:szCs w:val="24"/>
        </w:rPr>
      </w:pPr>
      <w:r>
        <w:rPr>
          <w:b/>
          <w:bCs/>
          <w:sz w:val="24"/>
          <w:szCs w:val="24"/>
        </w:rPr>
        <w:t>A：</w:t>
      </w:r>
      <w:r>
        <w:rPr>
          <w:rFonts w:hint="eastAsia"/>
          <w:sz w:val="24"/>
          <w:szCs w:val="24"/>
        </w:rPr>
        <w:t>每日上报2次；两次填报时间分别为0点到12点，12点到24点；为了确保统计数据的准确性，建议师生上午10点前完成，下午6点前完成。如果忘记填报，系统会发送消息推送和短信通知，还请配合填写</w:t>
      </w:r>
      <w:r>
        <w:rPr>
          <w:sz w:val="24"/>
          <w:szCs w:val="24"/>
        </w:rPr>
        <w:t>。</w:t>
      </w:r>
    </w:p>
    <w:p>
      <w:pPr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Q：</w:t>
      </w:r>
      <w:r>
        <w:rPr>
          <w:b/>
          <w:sz w:val="24"/>
          <w:szCs w:val="24"/>
        </w:rPr>
        <w:t>每日所在位置是否必须填写？</w:t>
      </w:r>
    </w:p>
    <w:p>
      <w:pPr>
        <w:spacing w:after="240"/>
        <w:ind w:firstLine="0" w:firstLineChars="0"/>
        <w:rPr>
          <w:sz w:val="24"/>
          <w:szCs w:val="24"/>
        </w:rPr>
      </w:pPr>
      <w:r>
        <w:rPr>
          <w:b/>
          <w:bCs/>
          <w:sz w:val="24"/>
          <w:szCs w:val="24"/>
        </w:rPr>
        <w:t>A：</w:t>
      </w:r>
      <w:r>
        <w:rPr>
          <w:sz w:val="24"/>
          <w:szCs w:val="24"/>
        </w:rPr>
        <w:t>是的，按照防控要求，学校要掌握所有学生当天所在位置（具体到区县），所以，所有人在填写信息时，需要打开手机的“位置信息（GPS）”功能，由微信系统直接提取所在位置信息。请各位同学放心的是，微信系统只在填表的瞬间提取具体区县信息，不会跟踪学生行动轨迹，不涉及泄露个人隐私的问题。</w:t>
      </w:r>
    </w:p>
    <w:p>
      <w:pPr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Q：</w:t>
      </w:r>
      <w:r>
        <w:rPr>
          <w:b/>
          <w:sz w:val="24"/>
          <w:szCs w:val="24"/>
        </w:rPr>
        <w:t>相关信息是我个人的隐私信息，为什么要向学校提供？</w:t>
      </w:r>
    </w:p>
    <w:p>
      <w:pPr>
        <w:ind w:firstLine="0" w:firstLineChars="0"/>
        <w:rPr>
          <w:sz w:val="24"/>
          <w:szCs w:val="24"/>
        </w:rPr>
      </w:pPr>
      <w:r>
        <w:rPr>
          <w:b/>
          <w:bCs/>
          <w:sz w:val="24"/>
          <w:szCs w:val="24"/>
        </w:rPr>
        <w:t>A：</w:t>
      </w:r>
      <w:r>
        <w:rPr>
          <w:sz w:val="24"/>
          <w:szCs w:val="24"/>
        </w:rPr>
        <w:t>这种理解是错误的。在突发事件应对期间，政府和学校要求公民配合做好应急处置是有法律依据的。《突发事件应对法》第五十七条规定：“突发事件发生地的公民应当服从人民政府、居民委员会、村民委员会或者所属单位的指挥和安排，配合人民政府采取的应急处置措施，积极参加应急救援工作，协助维护社会秩序。” 《突发事件应对法》第六十六条规定：“单位或者个人违反本法规定，不服从所在地人民政府及其有关部门发布的决定、命令或者不配合其依法采取的措施，构成违反治安管理行为的，由公安机关依法给予处罚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20"/>
      </w:pPr>
      <w:r>
        <w:separator/>
      </w:r>
    </w:p>
  </w:footnote>
  <w:footnote w:type="continuationSeparator" w:id="1">
    <w:p>
      <w:pPr>
        <w:spacing w:line="30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ODNmMDJhODQxNzMwODBkOWFhMGI0ZjhkZTAwODMifQ=="/>
  </w:docVars>
  <w:rsids>
    <w:rsidRoot w:val="00F00454"/>
    <w:rsid w:val="0007035D"/>
    <w:rsid w:val="0010289E"/>
    <w:rsid w:val="008D41BA"/>
    <w:rsid w:val="008F5D87"/>
    <w:rsid w:val="00B156BE"/>
    <w:rsid w:val="00C11F20"/>
    <w:rsid w:val="00CF7AFA"/>
    <w:rsid w:val="00D26AE9"/>
    <w:rsid w:val="00F00454"/>
    <w:rsid w:val="09E67B6E"/>
    <w:rsid w:val="0F250203"/>
    <w:rsid w:val="163F49BE"/>
    <w:rsid w:val="2B5A1E42"/>
    <w:rsid w:val="3DC770D2"/>
    <w:rsid w:val="42D948C9"/>
    <w:rsid w:val="53EC7B05"/>
    <w:rsid w:val="61384D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196</Words>
  <Characters>1123</Characters>
  <Lines>9</Lines>
  <Paragraphs>2</Paragraphs>
  <TotalTime>9</TotalTime>
  <ScaleCrop>false</ScaleCrop>
  <LinksUpToDate>false</LinksUpToDate>
  <CharactersWithSpaces>1317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2020-08-08T01:42:00Z</dcterms:created>
  <dc:creator>Administrator</dc:creator>
  <cp:lastModifiedBy>Vince</cp:lastModifiedBy>
  <dcterms:modified xsi:type="dcterms:W3CDTF">2022-07-12T01:38:16Z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73B2DDB70B4D45B09D48B72F47570DEC</vt:lpwstr>
  </property>
</Properties>
</file>